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65" w:type="dxa"/>
        <w:tblInd w:w="18" w:type="dxa"/>
        <w:tblLayout w:type="fixed"/>
        <w:tblLook w:val="04A0"/>
      </w:tblPr>
      <w:tblGrid>
        <w:gridCol w:w="540"/>
        <w:gridCol w:w="2520"/>
        <w:gridCol w:w="1530"/>
        <w:gridCol w:w="1980"/>
        <w:gridCol w:w="1260"/>
        <w:gridCol w:w="2070"/>
        <w:gridCol w:w="1865"/>
      </w:tblGrid>
      <w:tr w:rsidR="000D18DB" w:rsidRPr="000D18DB" w:rsidTr="006415E2">
        <w:trPr>
          <w:trHeight w:val="300"/>
        </w:trPr>
        <w:tc>
          <w:tcPr>
            <w:tcW w:w="11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F36432" w:rsidP="000D18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  <w:r w:rsidR="000D18DB" w:rsidRPr="000D18DB">
              <w:rPr>
                <w:rFonts w:ascii="Calibri" w:eastAsia="Times New Roman" w:hAnsi="Calibri" w:cs="Calibri"/>
                <w:b/>
                <w:bCs/>
                <w:color w:val="000000"/>
              </w:rPr>
              <w:t>mpanelment List for (Prepare separate list for the Minilap, Lap and Vasectomy and indicate the same</w:t>
            </w:r>
          </w:p>
        </w:tc>
      </w:tr>
      <w:tr w:rsidR="000D18DB" w:rsidRPr="000D18DB" w:rsidTr="006415E2">
        <w:trPr>
          <w:trHeight w:val="13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18DB">
              <w:rPr>
                <w:rFonts w:ascii="Calibri" w:eastAsia="Times New Roman" w:hAnsi="Calibri" w:cs="Calibri"/>
                <w:b/>
                <w:bCs/>
                <w:color w:val="000000"/>
              </w:rPr>
              <w:t>S.No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18DB">
              <w:rPr>
                <w:rFonts w:ascii="Calibri" w:eastAsia="Times New Roman" w:hAnsi="Calibri" w:cs="Calibri"/>
                <w:b/>
                <w:bCs/>
                <w:color w:val="000000"/>
              </w:rPr>
              <w:t>Name of Empanelled Sterilization Provider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18D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Qualification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(MBBS/DGO/DNB/MS-S</w:t>
            </w:r>
            <w:r w:rsidRPr="000D18DB">
              <w:rPr>
                <w:rFonts w:ascii="Calibri" w:eastAsia="Times New Roman" w:hAnsi="Calibri" w:cs="Calibri"/>
                <w:b/>
                <w:bCs/>
                <w:color w:val="000000"/>
              </w:rPr>
              <w:t>urgery/Other Speciality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18DB">
              <w:rPr>
                <w:rFonts w:ascii="Calibri" w:eastAsia="Times New Roman" w:hAnsi="Calibri" w:cs="Calibri"/>
                <w:b/>
                <w:bCs/>
                <w:color w:val="000000"/>
              </w:rPr>
              <w:t>Designation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18DB">
              <w:rPr>
                <w:rFonts w:ascii="Calibri" w:eastAsia="Times New Roman" w:hAnsi="Calibri" w:cs="Calibri"/>
                <w:b/>
                <w:bCs/>
                <w:color w:val="000000"/>
              </w:rPr>
              <w:t>Type of Facility posted(PHC/CHC/SDH/DH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18DB">
              <w:rPr>
                <w:rFonts w:ascii="Calibri" w:eastAsia="Times New Roman" w:hAnsi="Calibri" w:cs="Calibri"/>
                <w:b/>
                <w:bCs/>
                <w:color w:val="000000"/>
              </w:rPr>
              <w:t>Postal address of facility where empaneled provider is posted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0D18DB" w:rsidRPr="000D18DB" w:rsidTr="006415E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18DB">
              <w:rPr>
                <w:rFonts w:ascii="Calibri" w:eastAsia="Times New Roman" w:hAnsi="Calibri" w:cs="Calibri"/>
                <w:b/>
                <w:bCs/>
                <w:color w:val="000000"/>
              </w:rPr>
              <w:t>Minilap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18DB" w:rsidRPr="000D18DB" w:rsidTr="006415E2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Dr.G.Revathi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MBBS, DGO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Assistant Surgeon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GH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Govt.Hd.Qtrs. Hospital, Thiruvallur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18DB" w:rsidRPr="000D18DB" w:rsidTr="006415E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Dr.Suryaprabavathi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MBBS, DGO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Assistant Surgeon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GH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 xml:space="preserve">         do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18DB" w:rsidRPr="000D18DB" w:rsidTr="006415E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Dr.S.Brindha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MBBS, DGO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Assistant Surgeon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GH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 xml:space="preserve">         do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18DB" w:rsidRPr="000D18DB" w:rsidTr="006415E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Dr.Leena</w:t>
            </w:r>
            <w:r w:rsidR="006415E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D18DB">
              <w:rPr>
                <w:rFonts w:ascii="Calibri" w:eastAsia="Times New Roman" w:hAnsi="Calibri" w:cs="Calibri"/>
                <w:color w:val="000000"/>
              </w:rPr>
              <w:t>jerine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MBBS, DGO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Assistant Surgeon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GH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 xml:space="preserve">          do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18DB" w:rsidRPr="000D18DB" w:rsidTr="006415E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Dr.T.Hemalatha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MBBS, DGO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Assistant Surgeon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GH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 xml:space="preserve">         do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18DB" w:rsidRPr="000D18DB" w:rsidTr="006415E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Dr.D.N.Sasikala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MBBS, DGO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Assistant Surgeon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GH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 xml:space="preserve">         do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18DB" w:rsidRPr="000D18DB" w:rsidTr="006415E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Dr.S.Anurathna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MBBS, DGO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Assistant Surgeon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GH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Ponneri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18DB" w:rsidRPr="000D18DB" w:rsidTr="006415E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Dr.K.Lakshmi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MBBS, DGO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Assistant Surgeon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GH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Thirutthani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18DB" w:rsidRPr="000D18DB" w:rsidTr="006415E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Dr.Dayashanthi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MBBS, DGO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Assistant Surgeon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GH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Poonamallee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18DB" w:rsidRPr="000D18DB" w:rsidTr="006415E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Dr.Rajeswari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MBBS, DGO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Assistant Surgeon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PHC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Periyapalayam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18DB" w:rsidRPr="000D18DB" w:rsidTr="006415E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Dr.Prabakaran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MBBS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Assistant Surgeon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PHC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Periyapalayam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18DB" w:rsidRPr="000D18DB" w:rsidTr="006415E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Dr.Chandran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MBBS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Assistant Surgeon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PHC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M</w:t>
            </w:r>
            <w:r w:rsidR="006415E2">
              <w:rPr>
                <w:rFonts w:ascii="Calibri" w:eastAsia="Times New Roman" w:hAnsi="Calibri" w:cs="Calibri"/>
                <w:color w:val="000000"/>
              </w:rPr>
              <w:t>adhur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18DB" w:rsidRPr="000D18DB" w:rsidTr="006415E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Dr.Malarkodi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MBBS, DGO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Assistant Surgeon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PHC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Minjur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18DB" w:rsidRPr="000D18DB" w:rsidTr="006415E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Dr.Paulia(PVT)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MS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  <w:r w:rsidR="006415E2">
              <w:rPr>
                <w:rFonts w:ascii="Calibri" w:eastAsia="Times New Roman" w:hAnsi="Calibri" w:cs="Calibri"/>
                <w:color w:val="000000"/>
              </w:rPr>
              <w:t>Private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Minjur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18DB" w:rsidRPr="000D18DB" w:rsidTr="006415E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Dr.Megala (PVT)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MBBS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  <w:r w:rsidR="006415E2">
              <w:rPr>
                <w:rFonts w:ascii="Calibri" w:eastAsia="Times New Roman" w:hAnsi="Calibri" w:cs="Calibri"/>
                <w:color w:val="000000"/>
              </w:rPr>
              <w:t>Private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Madharpakkam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18DB" w:rsidRPr="000D18DB" w:rsidTr="006415E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Dr.Vijay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MBBS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Assistant Surgeon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PHC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Madharpakkam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18DB" w:rsidRPr="000D18DB" w:rsidTr="006415E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Dr.Akila</w:t>
            </w:r>
            <w:r w:rsidR="006415E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D18DB">
              <w:rPr>
                <w:rFonts w:ascii="Calibri" w:eastAsia="Times New Roman" w:hAnsi="Calibri" w:cs="Calibri"/>
                <w:color w:val="000000"/>
              </w:rPr>
              <w:t>Kumaran(PVT)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MBBS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Assistant Surgeon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PHC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Beerakuppam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18DB" w:rsidRPr="000D18DB" w:rsidTr="006415E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Dr.Akila</w:t>
            </w:r>
            <w:r w:rsidR="006415E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D18DB">
              <w:rPr>
                <w:rFonts w:ascii="Calibri" w:eastAsia="Times New Roman" w:hAnsi="Calibri" w:cs="Calibri"/>
                <w:color w:val="000000"/>
              </w:rPr>
              <w:t>Kumaran(PVT)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MBBS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Assistant Surgeon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PHC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Ammaiyarkuppam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18DB" w:rsidRPr="000D18DB" w:rsidTr="006415E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Dr.Balamurugan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MS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BA25A9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Private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PHC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Bhudur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18DB" w:rsidRPr="000D18DB" w:rsidTr="006415E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Dr.Arumugaswami(PVT)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MBBS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  <w:r w:rsidR="00302066">
              <w:rPr>
                <w:rFonts w:ascii="Calibri" w:eastAsia="Times New Roman" w:hAnsi="Calibri" w:cs="Calibri"/>
                <w:color w:val="000000"/>
              </w:rPr>
              <w:t>Private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Naravarikuppam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18DB" w:rsidRPr="000D18DB" w:rsidTr="006415E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Dr.Arulselvi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MD,DGO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Civil Surgeon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PHC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Perampakkam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18DB" w:rsidRPr="000D18DB" w:rsidTr="006415E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18DB" w:rsidRPr="000D18DB" w:rsidTr="006415E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18DB">
              <w:rPr>
                <w:rFonts w:ascii="Calibri" w:eastAsia="Times New Roman" w:hAnsi="Calibri" w:cs="Calibri"/>
                <w:b/>
                <w:bCs/>
                <w:color w:val="000000"/>
              </w:rPr>
              <w:t>Laproscope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18DB" w:rsidRPr="000D18DB" w:rsidTr="006415E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Dr.Sundari</w:t>
            </w:r>
            <w:r w:rsidR="006415E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D18DB">
              <w:rPr>
                <w:rFonts w:ascii="Calibri" w:eastAsia="Times New Roman" w:hAnsi="Calibri" w:cs="Calibri"/>
                <w:color w:val="000000"/>
              </w:rPr>
              <w:t>kovala</w:t>
            </w:r>
            <w:r w:rsidR="006415E2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MD,DGO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Chief Civil Surgeon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Retired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18DB" w:rsidRPr="000D18DB" w:rsidTr="006415E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Dr.Revathi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MBBS, DGO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Assistant Surgeon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GH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Thiruvallur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18DB" w:rsidRPr="000D18DB" w:rsidTr="006415E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Dr.S.Brindha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MBBS, DGO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Assistant Surgeon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GH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 xml:space="preserve">          do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18DB" w:rsidRPr="000D18DB" w:rsidTr="006415E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18DB" w:rsidRPr="000D18DB" w:rsidTr="006415E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18DB">
              <w:rPr>
                <w:rFonts w:ascii="Calibri" w:eastAsia="Times New Roman" w:hAnsi="Calibri" w:cs="Calibri"/>
                <w:b/>
                <w:bCs/>
                <w:color w:val="000000"/>
              </w:rPr>
              <w:t>Vasectomy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18DB" w:rsidRPr="000D18DB" w:rsidTr="006415E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Nil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8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8DB" w:rsidRPr="000D18DB" w:rsidRDefault="000D18DB" w:rsidP="000D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D18DB" w:rsidRDefault="000D18DB">
      <w:pPr>
        <w:rPr>
          <w:rFonts w:ascii="Arial" w:hAnsi="Arial" w:cs="Arial"/>
          <w:sz w:val="24"/>
          <w:szCs w:val="24"/>
        </w:rPr>
      </w:pPr>
    </w:p>
    <w:p w:rsidR="00D108E4" w:rsidRDefault="00D108E4">
      <w:pPr>
        <w:rPr>
          <w:rFonts w:ascii="Arial" w:hAnsi="Arial" w:cs="Arial"/>
          <w:sz w:val="24"/>
          <w:szCs w:val="24"/>
        </w:rPr>
      </w:pPr>
    </w:p>
    <w:p w:rsidR="00D108E4" w:rsidRDefault="00D108E4">
      <w:pPr>
        <w:rPr>
          <w:rFonts w:ascii="Arial" w:hAnsi="Arial" w:cs="Arial"/>
          <w:sz w:val="24"/>
          <w:szCs w:val="24"/>
        </w:rPr>
      </w:pPr>
    </w:p>
    <w:p w:rsidR="00D108E4" w:rsidRDefault="00D108E4">
      <w:pPr>
        <w:rPr>
          <w:rFonts w:ascii="Arial" w:hAnsi="Arial" w:cs="Arial"/>
          <w:sz w:val="24"/>
          <w:szCs w:val="24"/>
        </w:rPr>
      </w:pPr>
    </w:p>
    <w:p w:rsidR="004A3DD9" w:rsidRDefault="004A3DD9" w:rsidP="004A3DD9">
      <w:pPr>
        <w:spacing w:after="0" w:line="240" w:lineRule="auto"/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A71010">
        <w:rPr>
          <w:rFonts w:ascii="Arial" w:hAnsi="Arial" w:cs="Arial"/>
          <w:sz w:val="24"/>
          <w:szCs w:val="24"/>
        </w:rPr>
        <w:t xml:space="preserve">Deputy Director of Medical and Rural Health </w:t>
      </w:r>
    </w:p>
    <w:p w:rsidR="00D108E4" w:rsidRDefault="004A3DD9" w:rsidP="004A3D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Pr="00A71010">
        <w:rPr>
          <w:rFonts w:ascii="Arial" w:hAnsi="Arial" w:cs="Arial"/>
          <w:sz w:val="24"/>
          <w:szCs w:val="24"/>
        </w:rPr>
        <w:t>Services an</w:t>
      </w:r>
      <w:r>
        <w:rPr>
          <w:rFonts w:ascii="Arial" w:hAnsi="Arial" w:cs="Arial"/>
          <w:sz w:val="24"/>
          <w:szCs w:val="24"/>
        </w:rPr>
        <w:t>d Family Welfare,Thiruvallur</w:t>
      </w:r>
    </w:p>
    <w:p w:rsidR="00D108E4" w:rsidRDefault="00D108E4">
      <w:pPr>
        <w:rPr>
          <w:rFonts w:ascii="Arial" w:hAnsi="Arial" w:cs="Arial"/>
          <w:sz w:val="24"/>
          <w:szCs w:val="24"/>
        </w:rPr>
      </w:pPr>
    </w:p>
    <w:p w:rsidR="00D108E4" w:rsidRDefault="00D108E4">
      <w:pPr>
        <w:rPr>
          <w:rFonts w:ascii="Arial" w:hAnsi="Arial" w:cs="Arial"/>
          <w:sz w:val="24"/>
          <w:szCs w:val="24"/>
        </w:rPr>
      </w:pPr>
    </w:p>
    <w:p w:rsidR="00D108E4" w:rsidRDefault="00D108E4">
      <w:pPr>
        <w:rPr>
          <w:rFonts w:ascii="Arial" w:hAnsi="Arial" w:cs="Arial"/>
          <w:sz w:val="24"/>
          <w:szCs w:val="24"/>
        </w:rPr>
      </w:pPr>
    </w:p>
    <w:p w:rsidR="004A3DD9" w:rsidRDefault="004A3DD9">
      <w:pPr>
        <w:rPr>
          <w:rFonts w:ascii="Arial" w:hAnsi="Arial" w:cs="Arial"/>
          <w:sz w:val="24"/>
          <w:szCs w:val="24"/>
        </w:rPr>
      </w:pPr>
    </w:p>
    <w:p w:rsidR="00B403BF" w:rsidRDefault="00B403BF">
      <w:pPr>
        <w:rPr>
          <w:rFonts w:ascii="Arial" w:hAnsi="Arial" w:cs="Arial"/>
          <w:sz w:val="24"/>
          <w:szCs w:val="24"/>
        </w:rPr>
      </w:pPr>
    </w:p>
    <w:p w:rsidR="00B403BF" w:rsidRDefault="00B403BF">
      <w:pPr>
        <w:rPr>
          <w:rFonts w:ascii="Arial" w:hAnsi="Arial" w:cs="Arial"/>
          <w:sz w:val="24"/>
          <w:szCs w:val="24"/>
        </w:rPr>
      </w:pPr>
    </w:p>
    <w:sectPr w:rsidR="00B403BF" w:rsidSect="000D18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DFD" w:rsidRDefault="005E0DFD" w:rsidP="00267FDF">
      <w:pPr>
        <w:spacing w:after="0" w:line="240" w:lineRule="auto"/>
      </w:pPr>
      <w:r>
        <w:separator/>
      </w:r>
    </w:p>
  </w:endnote>
  <w:endnote w:type="continuationSeparator" w:id="1">
    <w:p w:rsidR="005E0DFD" w:rsidRDefault="005E0DFD" w:rsidP="00267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DFD" w:rsidRDefault="005E0DFD" w:rsidP="00267FDF">
      <w:pPr>
        <w:spacing w:after="0" w:line="240" w:lineRule="auto"/>
      </w:pPr>
      <w:r>
        <w:separator/>
      </w:r>
    </w:p>
  </w:footnote>
  <w:footnote w:type="continuationSeparator" w:id="1">
    <w:p w:rsidR="005E0DFD" w:rsidRDefault="005E0DFD" w:rsidP="00267F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010"/>
    <w:rsid w:val="000406D0"/>
    <w:rsid w:val="000A1202"/>
    <w:rsid w:val="000C6E51"/>
    <w:rsid w:val="000D18DB"/>
    <w:rsid w:val="002215C4"/>
    <w:rsid w:val="00267FDF"/>
    <w:rsid w:val="00302066"/>
    <w:rsid w:val="004A3DD9"/>
    <w:rsid w:val="005E0DFD"/>
    <w:rsid w:val="006415E2"/>
    <w:rsid w:val="006423D1"/>
    <w:rsid w:val="00646D1B"/>
    <w:rsid w:val="00770606"/>
    <w:rsid w:val="00821ED3"/>
    <w:rsid w:val="0088590D"/>
    <w:rsid w:val="00913DCD"/>
    <w:rsid w:val="00A400AC"/>
    <w:rsid w:val="00A71010"/>
    <w:rsid w:val="00B403BF"/>
    <w:rsid w:val="00BA25A9"/>
    <w:rsid w:val="00C913C3"/>
    <w:rsid w:val="00CA40C4"/>
    <w:rsid w:val="00D108E4"/>
    <w:rsid w:val="00D40C33"/>
    <w:rsid w:val="00D72F1D"/>
    <w:rsid w:val="00D919D5"/>
    <w:rsid w:val="00E2701F"/>
    <w:rsid w:val="00EE0EC0"/>
    <w:rsid w:val="00F105A0"/>
    <w:rsid w:val="00F3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5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67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7FDF"/>
  </w:style>
  <w:style w:type="paragraph" w:styleId="Footer">
    <w:name w:val="footer"/>
    <w:basedOn w:val="Normal"/>
    <w:link w:val="FooterChar"/>
    <w:uiPriority w:val="99"/>
    <w:semiHidden/>
    <w:unhideWhenUsed/>
    <w:rsid w:val="00267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7F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9A729-425A-4594-BF45-C3A84299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svc</dc:creator>
  <cp:lastModifiedBy>system1</cp:lastModifiedBy>
  <cp:revision>7</cp:revision>
  <cp:lastPrinted>2016-10-25T11:49:00Z</cp:lastPrinted>
  <dcterms:created xsi:type="dcterms:W3CDTF">2016-10-25T11:54:00Z</dcterms:created>
  <dcterms:modified xsi:type="dcterms:W3CDTF">2016-11-03T07:06:00Z</dcterms:modified>
</cp:coreProperties>
</file>